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horzAnchor="margin" w:tblpXSpec="center" w:tblpY="-555"/>
        <w:tblW w:w="1190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1902"/>
      </w:tblGrid>
      <w:tr w:rsidR="00C81AC6" w14:paraId="22DEA7F0" w14:textId="77777777" w:rsidTr="0082125C">
        <w:trPr>
          <w:trHeight w:val="17442"/>
        </w:trPr>
        <w:tc>
          <w:tcPr>
            <w:tcW w:w="11902" w:type="dxa"/>
            <w:shd w:val="clear" w:color="auto" w:fill="1B263B"/>
            <w:tcMar>
              <w:top w:w="1800" w:type="dxa"/>
              <w:left w:w="1800" w:type="dxa"/>
              <w:bottom w:w="1440" w:type="dxa"/>
              <w:right w:w="1800" w:type="dxa"/>
            </w:tcMar>
            <w:vAlign w:val="bottom"/>
          </w:tcPr>
          <w:p w14:paraId="511F9A8C" w14:textId="77777777" w:rsidR="00C81AC6" w:rsidRDefault="00B2604F" w:rsidP="00510FED">
            <w:pPr>
              <w:spacing w:after="4320"/>
            </w:pPr>
            <w:r>
              <w:rPr>
                <w:noProof/>
              </w:rPr>
              <w:drawing>
                <wp:anchor distT="0" distB="0" distL="114300" distR="114300" simplePos="0" relativeHeight="251658240" behindDoc="0" locked="0" layoutInCell="1" allowOverlap="1" wp14:anchorId="46BB9C3D" wp14:editId="5DD9C9BB">
                  <wp:simplePos x="0" y="0"/>
                  <wp:positionH relativeFrom="column">
                    <wp:posOffset>0</wp:posOffset>
                  </wp:positionH>
                  <wp:positionV relativeFrom="paragraph">
                    <wp:posOffset>1747339</wp:posOffset>
                  </wp:positionV>
                  <wp:extent cx="3421592" cy="608283"/>
                  <wp:effectExtent l="0" t="0" r="0" b="0"/>
                  <wp:wrapSquare wrapText="bothSides"/>
                  <wp:docPr id="1" name="orizon_logo_white" descr="Orizon logo white" title="Orizon">
                    <a:extLst xmlns:a="http://schemas.openxmlformats.org/drawingml/2006/main">
                      <a:ext uri="{FF2B5EF4-FFF2-40B4-BE49-F238E27FC236}">
                        <a16:creationId xmlns:a16="http://schemas.microsoft.com/office/drawing/2014/main" id="{A38840CF-63E7-4CF4-B7F7-F683827BCB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21592" cy="608283"/>
                          </a:xfrm>
                          <a:prstGeom prst="rect">
                            <a:avLst/>
                          </a:prstGeom>
                        </pic:spPr>
                      </pic:pic>
                    </a:graphicData>
                  </a:graphic>
                  <wp14:sizeRelH relativeFrom="margin">
                    <wp14:pctWidth>0</wp14:pctWidth>
                  </wp14:sizeRelH>
                  <wp14:sizeRelV relativeFrom="margin">
                    <wp14:pctHeight>0</wp14:pctHeight>
                  </wp14:sizeRelV>
                </wp:anchor>
              </w:drawing>
            </w:r>
          </w:p>
          <w:p w14:paraId="4478D28A" w14:textId="77777777" w:rsidR="00C81AC6" w:rsidRDefault="00C81AC6" w:rsidP="00510FED">
            <w:pPr>
              <w:pBdr>
                <w:bottom w:val="single" w:sz="16" w:space="1" w:color="3A86FF"/>
              </w:pBdr>
              <w:spacing w:after="240"/>
            </w:pPr>
          </w:p>
          <w:p w14:paraId="6A31BE43" w14:textId="67CE852B" w:rsidR="00C81AC6" w:rsidRDefault="00C81AC6" w:rsidP="00510FED">
            <w:pPr>
              <w:spacing w:after="120"/>
            </w:pPr>
          </w:p>
          <w:p w14:paraId="115D1125" w14:textId="30ACF8DE" w:rsidR="00C81AC6" w:rsidRDefault="00655513" w:rsidP="00510FED">
            <w:pPr>
              <w:spacing w:after="200"/>
            </w:pPr>
            <w:r>
              <w:rPr>
                <w:b/>
                <w:bCs/>
                <w:color w:val="FFFFFF"/>
                <w:sz w:val="56"/>
                <w:szCs w:val="56"/>
              </w:rPr>
              <w:t>POLÍTICA DE GESTIÓN</w:t>
            </w:r>
          </w:p>
          <w:p w14:paraId="3A677522" w14:textId="77777777" w:rsidR="00C81AC6" w:rsidRDefault="00B2604F" w:rsidP="00510FED">
            <w:pPr>
              <w:spacing w:after="60"/>
            </w:pPr>
            <w:r>
              <w:rPr>
                <w:color w:val="8A9BB5"/>
              </w:rPr>
              <w:t>Orizon Sistemas de Información S.L.</w:t>
            </w:r>
          </w:p>
          <w:p w14:paraId="2E057823" w14:textId="6289C4F3" w:rsidR="00C81AC6" w:rsidRDefault="0032707A" w:rsidP="00510FED">
            <w:pPr>
              <w:spacing w:after="800"/>
            </w:pPr>
            <w:r>
              <w:rPr>
                <w:b/>
                <w:bCs/>
                <w:color w:val="3A86FF"/>
              </w:rPr>
              <w:t>Ver</w:t>
            </w:r>
            <w:r w:rsidR="00FE0CAD">
              <w:rPr>
                <w:b/>
                <w:bCs/>
                <w:color w:val="3A86FF"/>
              </w:rPr>
              <w:t>sión</w:t>
            </w:r>
            <w:r w:rsidR="00E23BBE">
              <w:rPr>
                <w:b/>
                <w:bCs/>
                <w:color w:val="3A86FF"/>
              </w:rPr>
              <w:t xml:space="preserve"> 10</w:t>
            </w:r>
          </w:p>
        </w:tc>
      </w:tr>
    </w:tbl>
    <w:p w14:paraId="64845426" w14:textId="77777777" w:rsidR="00D67DD3" w:rsidRPr="008E2CD8" w:rsidRDefault="00D67DD3" w:rsidP="008E2CD8">
      <w:pPr>
        <w:spacing w:line="20" w:lineRule="auto"/>
        <w:rPr>
          <w:sz w:val="2"/>
        </w:rPr>
        <w:sectPr w:rsidR="00D67DD3" w:rsidRPr="008E2CD8" w:rsidSect="00A85485">
          <w:headerReference w:type="even" r:id="rId12"/>
          <w:headerReference w:type="default" r:id="rId13"/>
          <w:footerReference w:type="even" r:id="rId14"/>
          <w:footerReference w:type="default" r:id="rId15"/>
          <w:headerReference w:type="first" r:id="rId16"/>
          <w:footerReference w:type="first" r:id="rId17"/>
          <w:pgSz w:w="11906" w:h="16838"/>
          <w:pgMar w:top="0" w:right="0" w:bottom="0" w:left="0" w:header="0" w:footer="0" w:gutter="0"/>
          <w:cols w:space="720"/>
          <w:titlePg/>
          <w:docGrid w:linePitch="360"/>
        </w:sectPr>
      </w:pPr>
      <w:r>
        <w:rPr>
          <w:noProof/>
          <w:sz w:val="2"/>
        </w:rPr>
        <w:drawing>
          <wp:anchor distT="0" distB="0" distL="0" distR="0" simplePos="0" relativeHeight="251657216" behindDoc="1" locked="1" layoutInCell="1" allowOverlap="1">
            <wp:simplePos x="0" y="0"/>
            <wp:positionH relativeFrom="page">
              <wp:posOffset>-12700</wp:posOffset>
            </wp:positionH>
            <wp:positionV relativeFrom="page">
              <wp:posOffset>-12700</wp:posOffset>
            </wp:positionV>
            <wp:extent cx="7585710" cy="10717530"/>
            <wp:effectExtent l="0" t="0" r="0" b="0"/>
            <wp:wrapNone/>
            <wp:docPr id="900001" name="Fondo portada" descr="Fondo azul de port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Fondo portada"/>
                    <pic:cNvPicPr/>
                  </pic:nvPicPr>
                  <pic:blipFill>
                    <a:blip r:embed="rId21"/>
                    <a:stretch>
                      <a:fillRect/>
                    </a:stretch>
                  </pic:blipFill>
                  <pic:spPr>
                    <a:xfrm>
                      <a:off x="0" y="0"/>
                      <a:ext cx="7585710" cy="10717530"/>
                    </a:xfrm>
                    <a:prstGeom prst="rect">
                      <a:avLst/>
                    </a:prstGeom>
                  </pic:spPr>
                </pic:pic>
              </a:graphicData>
            </a:graphic>
          </wp:anchor>
        </w:drawing>
      </w:r>
    </w:p>
    <w:p w14:paraId="2A2DE0B7" w14:textId="43A982FE" w:rsidR="00655513" w:rsidRPr="00A34DC1" w:rsidRDefault="00655513" w:rsidP="1D3DEFC6">
      <w:pPr>
        <w:spacing w:before="80" w:after="100"/>
        <w:rPr>
          <w:sz w:val="21"/>
          <w:szCs w:val="21"/>
        </w:rPr>
      </w:pPr>
      <w:r w:rsidRPr="00A34DC1">
        <w:rPr>
          <w:sz w:val="21"/>
          <w:szCs w:val="21"/>
        </w:rPr>
        <w:lastRenderedPageBreak/>
        <w:t>Yo</w:t>
      </w:r>
      <w:r w:rsidR="00A34DC1">
        <w:rPr>
          <w:sz w:val="21"/>
          <w:szCs w:val="21"/>
        </w:rPr>
        <w:t>,</w:t>
      </w:r>
      <w:r w:rsidRPr="00A34DC1">
        <w:rPr>
          <w:sz w:val="21"/>
          <w:szCs w:val="21"/>
        </w:rPr>
        <w:t xml:space="preserve"> Ángel Pineda</w:t>
      </w:r>
      <w:r w:rsidR="00A34DC1">
        <w:rPr>
          <w:sz w:val="21"/>
          <w:szCs w:val="21"/>
        </w:rPr>
        <w:t>, c</w:t>
      </w:r>
      <w:r w:rsidRPr="00A34DC1">
        <w:rPr>
          <w:sz w:val="21"/>
          <w:szCs w:val="21"/>
        </w:rPr>
        <w:t>omo CEO de ORIZON SISTEMAS DE INFORMACIÓN S.L.</w:t>
      </w:r>
      <w:r w:rsidR="00A34DC1">
        <w:rPr>
          <w:sz w:val="21"/>
          <w:szCs w:val="21"/>
        </w:rPr>
        <w:t>,</w:t>
      </w:r>
      <w:r w:rsidRPr="00A34DC1">
        <w:rPr>
          <w:sz w:val="21"/>
          <w:szCs w:val="21"/>
        </w:rPr>
        <w:t xml:space="preserve"> empresa dedicada a la “Prestación de Servicios de Optimización de Aplicaciones para mejorar su velocidad de respuesta y su eficiencia en el uso de recursos”, defino un conjunto de objetivos encaminados a la mejora continua de ORIZON, que satisfagan las expectativas de nuestros clientes y </w:t>
      </w:r>
      <w:proofErr w:type="spellStart"/>
      <w:r w:rsidRPr="00A34DC1">
        <w:rPr>
          <w:sz w:val="21"/>
          <w:szCs w:val="21"/>
        </w:rPr>
        <w:t>partners</w:t>
      </w:r>
      <w:proofErr w:type="spellEnd"/>
      <w:r w:rsidRPr="00A34DC1">
        <w:rPr>
          <w:sz w:val="21"/>
          <w:szCs w:val="21"/>
        </w:rPr>
        <w:t>, llevando a cabo actividades de I+D+i para optimizar la prestación del servicio.</w:t>
      </w:r>
    </w:p>
    <w:p w14:paraId="0B6758CC" w14:textId="2B783404" w:rsidR="00655513" w:rsidRPr="00A34DC1" w:rsidRDefault="00655513" w:rsidP="1D3DEFC6">
      <w:pPr>
        <w:spacing w:before="80" w:after="100"/>
        <w:rPr>
          <w:sz w:val="21"/>
          <w:szCs w:val="21"/>
        </w:rPr>
      </w:pPr>
      <w:r w:rsidRPr="00A34DC1">
        <w:rPr>
          <w:sz w:val="21"/>
          <w:szCs w:val="21"/>
        </w:rPr>
        <w:t xml:space="preserve">Nuestro objetivo nuclear: Ser la compañía líder mundial en optimización de aplicaciones, ser percibidos como un equipo de élite en rendimiento de aplicaciones con una tecnología única para alcanzar este fin. </w:t>
      </w:r>
    </w:p>
    <w:p w14:paraId="16C64947" w14:textId="77777777" w:rsidR="00655513" w:rsidRPr="00A34DC1" w:rsidRDefault="00655513" w:rsidP="1D3DEFC6">
      <w:pPr>
        <w:spacing w:before="80" w:after="100"/>
        <w:rPr>
          <w:sz w:val="21"/>
          <w:szCs w:val="21"/>
        </w:rPr>
      </w:pPr>
      <w:r w:rsidRPr="00A34DC1">
        <w:rPr>
          <w:sz w:val="21"/>
          <w:szCs w:val="21"/>
        </w:rPr>
        <w:t xml:space="preserve">Las directrices básicas de nuestra política se resumen en los principios que se enuncian a continuación: </w:t>
      </w:r>
    </w:p>
    <w:p w14:paraId="4FF5E0FD" w14:textId="4D6D24B2" w:rsidR="00655513" w:rsidRPr="00A34DC1" w:rsidRDefault="00655513" w:rsidP="1D3DEFC6">
      <w:pPr>
        <w:pStyle w:val="Prrafodelista"/>
        <w:numPr>
          <w:ilvl w:val="0"/>
          <w:numId w:val="1"/>
        </w:numPr>
        <w:spacing w:before="80" w:after="100"/>
        <w:rPr>
          <w:sz w:val="21"/>
          <w:szCs w:val="21"/>
        </w:rPr>
      </w:pPr>
      <w:r w:rsidRPr="00A34DC1">
        <w:rPr>
          <w:sz w:val="21"/>
          <w:szCs w:val="21"/>
        </w:rPr>
        <w:t>Satisfacer los requisitos y expectativas de nuestros clientes y de otros grupos de interés.</w:t>
      </w:r>
    </w:p>
    <w:p w14:paraId="26C52C98" w14:textId="533C7C38" w:rsidR="00655513" w:rsidRPr="00A34DC1" w:rsidRDefault="00655513" w:rsidP="00655513">
      <w:pPr>
        <w:pStyle w:val="Prrafodelista"/>
        <w:numPr>
          <w:ilvl w:val="0"/>
          <w:numId w:val="1"/>
        </w:numPr>
        <w:spacing w:before="80" w:after="100"/>
        <w:rPr>
          <w:sz w:val="21"/>
          <w:szCs w:val="21"/>
        </w:rPr>
      </w:pPr>
      <w:r w:rsidRPr="00A34DC1">
        <w:rPr>
          <w:sz w:val="21"/>
          <w:szCs w:val="21"/>
        </w:rPr>
        <w:t>Cumplir con los requisitos legales, reglamentarios y normativos de aplicación en nuestra empresa.</w:t>
      </w:r>
    </w:p>
    <w:p w14:paraId="754C7F29" w14:textId="13236E3C" w:rsidR="00655513" w:rsidRPr="00A34DC1" w:rsidRDefault="00655513" w:rsidP="00655513">
      <w:pPr>
        <w:pStyle w:val="Prrafodelista"/>
        <w:numPr>
          <w:ilvl w:val="0"/>
          <w:numId w:val="1"/>
        </w:numPr>
        <w:spacing w:before="80" w:after="100"/>
        <w:rPr>
          <w:sz w:val="21"/>
          <w:szCs w:val="21"/>
        </w:rPr>
      </w:pPr>
      <w:r w:rsidRPr="00A34DC1">
        <w:rPr>
          <w:sz w:val="21"/>
          <w:szCs w:val="21"/>
        </w:rPr>
        <w:t>Nuestro objetivo es ser una compañía líder en optimización de aplicaciones software y tecnología para la gestión de las oficinas de rendimiento, enfocando nuestra prestación de servicios en sintonía con el medioambiente, respetándolo y apuntando a la prevención de la contaminación, así como la reducción de residuos y consumos de recursos en general.</w:t>
      </w:r>
    </w:p>
    <w:p w14:paraId="12B72DBA" w14:textId="4EED6702" w:rsidR="00655513" w:rsidRPr="00A34DC1" w:rsidRDefault="00655513" w:rsidP="00655513">
      <w:pPr>
        <w:pStyle w:val="Prrafodelista"/>
        <w:numPr>
          <w:ilvl w:val="0"/>
          <w:numId w:val="1"/>
        </w:numPr>
        <w:spacing w:before="80" w:after="100"/>
        <w:rPr>
          <w:sz w:val="21"/>
          <w:szCs w:val="21"/>
        </w:rPr>
      </w:pPr>
      <w:r w:rsidRPr="00A34DC1">
        <w:rPr>
          <w:sz w:val="21"/>
          <w:szCs w:val="21"/>
        </w:rPr>
        <w:t>Tomar las decisiones más eficaces basándose en el análisis de los datos y la información.</w:t>
      </w:r>
    </w:p>
    <w:p w14:paraId="1861E65B" w14:textId="77777777" w:rsidR="00655513" w:rsidRPr="00A34DC1" w:rsidRDefault="00655513" w:rsidP="00655513">
      <w:pPr>
        <w:pStyle w:val="Prrafodelista"/>
        <w:numPr>
          <w:ilvl w:val="0"/>
          <w:numId w:val="1"/>
        </w:numPr>
        <w:spacing w:before="80" w:after="100"/>
        <w:rPr>
          <w:sz w:val="21"/>
          <w:szCs w:val="21"/>
        </w:rPr>
      </w:pPr>
      <w:r w:rsidRPr="00A34DC1">
        <w:rPr>
          <w:sz w:val="21"/>
          <w:szCs w:val="21"/>
        </w:rPr>
        <w:t>Establecer y revisar regularmente objetivos y metas medioambientales y de calidad, acordes con los compromisos asumidos por la empresa.</w:t>
      </w:r>
    </w:p>
    <w:p w14:paraId="7ECEE3DB" w14:textId="7837F945" w:rsidR="00655513" w:rsidRPr="00A34DC1" w:rsidRDefault="00655513" w:rsidP="00655513">
      <w:pPr>
        <w:pStyle w:val="Prrafodelista"/>
        <w:numPr>
          <w:ilvl w:val="0"/>
          <w:numId w:val="1"/>
        </w:numPr>
        <w:spacing w:before="80" w:after="100"/>
        <w:rPr>
          <w:sz w:val="21"/>
          <w:szCs w:val="21"/>
        </w:rPr>
      </w:pPr>
      <w:r w:rsidRPr="00A34DC1">
        <w:rPr>
          <w:sz w:val="21"/>
          <w:szCs w:val="21"/>
        </w:rPr>
        <w:t>Potenciar la mejora continua, a todos los niveles de la empresa, de nuestro sistema de gestión para mejorar el desarrollo de nuestras actividades y la consecución de nuestros objetivos de calidad y medioambiente.</w:t>
      </w:r>
    </w:p>
    <w:p w14:paraId="62084E9B" w14:textId="6834B9F3" w:rsidR="00655513" w:rsidRPr="00A34DC1" w:rsidRDefault="00655513" w:rsidP="00655513">
      <w:pPr>
        <w:pStyle w:val="Prrafodelista"/>
        <w:numPr>
          <w:ilvl w:val="0"/>
          <w:numId w:val="1"/>
        </w:numPr>
        <w:spacing w:before="80" w:after="100"/>
        <w:rPr>
          <w:sz w:val="21"/>
          <w:szCs w:val="21"/>
        </w:rPr>
      </w:pPr>
      <w:r w:rsidRPr="00A34DC1">
        <w:rPr>
          <w:sz w:val="21"/>
          <w:szCs w:val="21"/>
        </w:rPr>
        <w:t>Desarrollar y mantener un esfuerzo de vigilancia tecnológica, poniendo énfasis en desarrollos con elevado impacto en el mercado y estableciendo los mecanismos más adecuados de protección y explotación de resultados.</w:t>
      </w:r>
    </w:p>
    <w:p w14:paraId="73BC687F" w14:textId="11E0DBE0" w:rsidR="00655513" w:rsidRPr="00A34DC1" w:rsidRDefault="00655513" w:rsidP="00655513">
      <w:pPr>
        <w:pStyle w:val="Prrafodelista"/>
        <w:numPr>
          <w:ilvl w:val="0"/>
          <w:numId w:val="1"/>
        </w:numPr>
        <w:spacing w:before="80" w:after="100"/>
        <w:rPr>
          <w:sz w:val="21"/>
          <w:szCs w:val="21"/>
        </w:rPr>
      </w:pPr>
      <w:r w:rsidRPr="00A34DC1">
        <w:rPr>
          <w:sz w:val="21"/>
          <w:szCs w:val="21"/>
        </w:rPr>
        <w:t>Fomentar un entorno creativo potenciando la I+D+i en todos los ámbitos de la empresa.</w:t>
      </w:r>
    </w:p>
    <w:p w14:paraId="1E01C853" w14:textId="77777777" w:rsidR="00655513" w:rsidRPr="00A34DC1" w:rsidRDefault="00655513" w:rsidP="00655513">
      <w:pPr>
        <w:spacing w:before="80" w:after="100"/>
        <w:rPr>
          <w:sz w:val="21"/>
          <w:szCs w:val="21"/>
        </w:rPr>
      </w:pPr>
      <w:r w:rsidRPr="00A34DC1">
        <w:rPr>
          <w:sz w:val="21"/>
          <w:szCs w:val="21"/>
        </w:rPr>
        <w:t>Este compromiso es la base de nuestros objetivos de calidad y medioambientales.</w:t>
      </w:r>
    </w:p>
    <w:p w14:paraId="456ED91D" w14:textId="7A5FD13A" w:rsidR="00655513" w:rsidRPr="00A34DC1" w:rsidRDefault="00655513" w:rsidP="00655513">
      <w:pPr>
        <w:spacing w:before="80" w:after="100"/>
        <w:rPr>
          <w:sz w:val="21"/>
          <w:szCs w:val="21"/>
        </w:rPr>
      </w:pPr>
      <w:r w:rsidRPr="00A34DC1">
        <w:rPr>
          <w:sz w:val="21"/>
          <w:szCs w:val="21"/>
        </w:rPr>
        <w:t>NUESTRA MISIÓN</w:t>
      </w:r>
    </w:p>
    <w:p w14:paraId="488C19E2" w14:textId="77777777" w:rsidR="00655513" w:rsidRPr="00A34DC1" w:rsidRDefault="00655513" w:rsidP="00655513">
      <w:pPr>
        <w:spacing w:before="80" w:after="100"/>
        <w:rPr>
          <w:sz w:val="21"/>
          <w:szCs w:val="21"/>
        </w:rPr>
      </w:pPr>
      <w:r w:rsidRPr="00A34DC1">
        <w:rPr>
          <w:sz w:val="21"/>
          <w:szCs w:val="21"/>
        </w:rPr>
        <w:t xml:space="preserve">La misión de ORIZON es proveer a nuestros clientes de optimización, en forma de ahorro de costes IT o tiempos de procesamiento. Ello enmarcado en un servicio gestionado que incluya tecnología y el </w:t>
      </w:r>
      <w:proofErr w:type="spellStart"/>
      <w:r w:rsidRPr="00A34DC1">
        <w:rPr>
          <w:sz w:val="21"/>
          <w:szCs w:val="21"/>
        </w:rPr>
        <w:t>know</w:t>
      </w:r>
      <w:proofErr w:type="spellEnd"/>
      <w:r w:rsidRPr="00A34DC1">
        <w:rPr>
          <w:sz w:val="21"/>
          <w:szCs w:val="21"/>
        </w:rPr>
        <w:t xml:space="preserve"> </w:t>
      </w:r>
      <w:proofErr w:type="spellStart"/>
      <w:r w:rsidRPr="00A34DC1">
        <w:rPr>
          <w:sz w:val="21"/>
          <w:szCs w:val="21"/>
        </w:rPr>
        <w:t>how</w:t>
      </w:r>
      <w:proofErr w:type="spellEnd"/>
      <w:r w:rsidRPr="00A34DC1">
        <w:rPr>
          <w:sz w:val="21"/>
          <w:szCs w:val="21"/>
        </w:rPr>
        <w:t xml:space="preserve"> de nuestros analistas expertos. Predecir los beneficios que los clientes obtendrán con nuestro servicio.</w:t>
      </w:r>
    </w:p>
    <w:p w14:paraId="41C9BF9B" w14:textId="77777777" w:rsidR="00655513" w:rsidRPr="00A34DC1" w:rsidRDefault="00655513" w:rsidP="00655513">
      <w:pPr>
        <w:spacing w:before="80" w:after="100"/>
        <w:rPr>
          <w:sz w:val="21"/>
          <w:szCs w:val="21"/>
        </w:rPr>
      </w:pPr>
      <w:r w:rsidRPr="00A34DC1">
        <w:rPr>
          <w:sz w:val="21"/>
          <w:szCs w:val="21"/>
        </w:rPr>
        <w:t>Crear un marco de trabajo donde se premie el talento y la implicación, un encuentro justo entre el trabajo realizado y la contraprestación obtenida con la finalidad de conseguir la satisfacción global de todo el conjunto.</w:t>
      </w:r>
    </w:p>
    <w:p w14:paraId="73C8623D" w14:textId="77777777" w:rsidR="00655513" w:rsidRPr="00A34DC1" w:rsidRDefault="00655513" w:rsidP="00655513">
      <w:pPr>
        <w:spacing w:before="80" w:after="100"/>
        <w:rPr>
          <w:sz w:val="21"/>
          <w:szCs w:val="21"/>
        </w:rPr>
      </w:pPr>
    </w:p>
    <w:p w14:paraId="5D8CB3B3" w14:textId="77777777" w:rsidR="00A34DC1" w:rsidRDefault="00A34DC1">
      <w:pPr>
        <w:rPr>
          <w:sz w:val="21"/>
          <w:szCs w:val="21"/>
        </w:rPr>
      </w:pPr>
      <w:r>
        <w:rPr>
          <w:sz w:val="21"/>
          <w:szCs w:val="21"/>
        </w:rPr>
        <w:br w:type="page"/>
      </w:r>
    </w:p>
    <w:p w14:paraId="696DC28E" w14:textId="63AF779D" w:rsidR="00655513" w:rsidRPr="00A34DC1" w:rsidRDefault="00655513" w:rsidP="00655513">
      <w:pPr>
        <w:spacing w:before="80" w:after="100"/>
        <w:rPr>
          <w:sz w:val="21"/>
          <w:szCs w:val="21"/>
        </w:rPr>
      </w:pPr>
      <w:r w:rsidRPr="00A34DC1">
        <w:rPr>
          <w:sz w:val="21"/>
          <w:szCs w:val="21"/>
        </w:rPr>
        <w:lastRenderedPageBreak/>
        <w:t>ESTRATEGIA</w:t>
      </w:r>
    </w:p>
    <w:p w14:paraId="32CDC04A" w14:textId="77777777" w:rsidR="00655513" w:rsidRPr="00A34DC1" w:rsidRDefault="00655513" w:rsidP="00655513">
      <w:pPr>
        <w:spacing w:before="80" w:after="100"/>
        <w:rPr>
          <w:sz w:val="21"/>
          <w:szCs w:val="21"/>
        </w:rPr>
      </w:pPr>
      <w:r w:rsidRPr="00A34DC1">
        <w:rPr>
          <w:sz w:val="21"/>
          <w:szCs w:val="21"/>
        </w:rPr>
        <w:t xml:space="preserve">Las dos estrategias de ORIZON para los próximos años son: </w:t>
      </w:r>
    </w:p>
    <w:p w14:paraId="1A56B6A5" w14:textId="78D097A1" w:rsidR="00655513" w:rsidRPr="00A34DC1" w:rsidRDefault="00655513" w:rsidP="00655513">
      <w:pPr>
        <w:pStyle w:val="Prrafodelista"/>
        <w:numPr>
          <w:ilvl w:val="0"/>
          <w:numId w:val="4"/>
        </w:numPr>
        <w:spacing w:before="80" w:after="100"/>
        <w:rPr>
          <w:sz w:val="21"/>
          <w:szCs w:val="21"/>
        </w:rPr>
      </w:pPr>
      <w:r w:rsidRPr="00A34DC1">
        <w:rPr>
          <w:sz w:val="21"/>
          <w:szCs w:val="21"/>
        </w:rPr>
        <w:t>Inversión en investigación: para dotar a nuestra tecnología propia de mayores funcionalidades que impacten en el negocio digital de nuestros clientes. Para ello el personal se mantendrá actualizado en las tendencias del sector, basando las decisiones en la información aportada por el análisis interno y externo y siempre teniendo en cuenta las necesidades y expectativas de las partes interesadas.</w:t>
      </w:r>
    </w:p>
    <w:p w14:paraId="0BA990AA" w14:textId="299485F3" w:rsidR="00655513" w:rsidRPr="00A34DC1" w:rsidRDefault="00655513" w:rsidP="00655513">
      <w:pPr>
        <w:pStyle w:val="Prrafodelista"/>
        <w:numPr>
          <w:ilvl w:val="0"/>
          <w:numId w:val="4"/>
        </w:numPr>
        <w:spacing w:before="80" w:after="100"/>
        <w:rPr>
          <w:sz w:val="21"/>
          <w:szCs w:val="21"/>
        </w:rPr>
      </w:pPr>
      <w:r w:rsidRPr="00A34DC1">
        <w:rPr>
          <w:sz w:val="21"/>
          <w:szCs w:val="21"/>
        </w:rPr>
        <w:t xml:space="preserve">Inversión en internacionalización: Abriendo mercados y ejecutando proyectos de relevancia en diferentes países, a través de venta directa o canal de venta. Para ello se tendrá una vigilancia activa sobre las tendencias de los diferentes sectores de actividad y las tendencias tecnológicas horizontales multisectoriales. </w:t>
      </w:r>
    </w:p>
    <w:p w14:paraId="031F907F" w14:textId="77777777" w:rsidR="00655513" w:rsidRPr="00A34DC1" w:rsidRDefault="00655513" w:rsidP="00655513">
      <w:pPr>
        <w:spacing w:before="80" w:after="100"/>
        <w:rPr>
          <w:sz w:val="21"/>
          <w:szCs w:val="21"/>
        </w:rPr>
      </w:pPr>
    </w:p>
    <w:p w14:paraId="6CF6F73B" w14:textId="77777777" w:rsidR="00655513" w:rsidRPr="00A34DC1" w:rsidRDefault="00655513" w:rsidP="00655513">
      <w:pPr>
        <w:spacing w:before="80" w:after="100"/>
        <w:rPr>
          <w:sz w:val="21"/>
          <w:szCs w:val="21"/>
        </w:rPr>
      </w:pPr>
      <w:r w:rsidRPr="00A34DC1">
        <w:rPr>
          <w:sz w:val="21"/>
          <w:szCs w:val="21"/>
        </w:rPr>
        <w:t>NUESTRA VISIÓN</w:t>
      </w:r>
    </w:p>
    <w:p w14:paraId="59777AE2" w14:textId="77777777" w:rsidR="00655513" w:rsidRPr="00A34DC1" w:rsidRDefault="00655513" w:rsidP="00655513">
      <w:pPr>
        <w:spacing w:before="80" w:after="100"/>
        <w:rPr>
          <w:sz w:val="21"/>
          <w:szCs w:val="21"/>
        </w:rPr>
      </w:pPr>
      <w:r w:rsidRPr="00A34DC1">
        <w:rPr>
          <w:sz w:val="21"/>
          <w:szCs w:val="21"/>
        </w:rPr>
        <w:t xml:space="preserve">La oficina de rendimiento digital, como sistema de vigilancia, identificación, revisión, gestión y mejora de las aplicaciones en producción de grandes sistemas. Un método </w:t>
      </w:r>
      <w:proofErr w:type="spellStart"/>
      <w:r w:rsidRPr="00A34DC1">
        <w:rPr>
          <w:sz w:val="21"/>
          <w:szCs w:val="21"/>
        </w:rPr>
        <w:t>DevOps</w:t>
      </w:r>
      <w:proofErr w:type="spellEnd"/>
      <w:r w:rsidRPr="00A34DC1">
        <w:rPr>
          <w:sz w:val="21"/>
          <w:szCs w:val="21"/>
        </w:rPr>
        <w:t xml:space="preserve"> de rendimiento que incluya como activador del ciclo a los requerimientos de los departamentos de negocio.</w:t>
      </w:r>
    </w:p>
    <w:p w14:paraId="57B228F6" w14:textId="77777777" w:rsidR="00655513" w:rsidRPr="00A34DC1" w:rsidRDefault="00655513" w:rsidP="00655513">
      <w:pPr>
        <w:spacing w:before="80" w:after="100"/>
        <w:rPr>
          <w:sz w:val="21"/>
          <w:szCs w:val="21"/>
        </w:rPr>
      </w:pPr>
      <w:r w:rsidRPr="00A34DC1">
        <w:rPr>
          <w:sz w:val="21"/>
          <w:szCs w:val="21"/>
        </w:rPr>
        <w:t>Esto nos debe distinguir por prestar unos servicios excelentes a nuestros clientes, proporcionando las mejores oportunidades de desarrollo personal y profesional a nuestros empleados. Los objetivos de los que nos nutrimos para lograrlo: crecimiento sostenido, fiabilidad y estabilidad de la empresa, equipo de trabajo unido y en constante crecimiento, y clima de creatividad, libertad y compromiso.</w:t>
      </w:r>
    </w:p>
    <w:p w14:paraId="68DA3EAE" w14:textId="77777777" w:rsidR="00655513" w:rsidRPr="00A34DC1" w:rsidRDefault="00655513" w:rsidP="00655513">
      <w:pPr>
        <w:spacing w:before="80" w:after="100"/>
        <w:rPr>
          <w:sz w:val="21"/>
          <w:szCs w:val="21"/>
        </w:rPr>
      </w:pPr>
    </w:p>
    <w:p w14:paraId="17A386D5" w14:textId="77777777" w:rsidR="00655513" w:rsidRPr="00A34DC1" w:rsidRDefault="00655513" w:rsidP="00655513">
      <w:pPr>
        <w:spacing w:before="80" w:after="100"/>
        <w:rPr>
          <w:sz w:val="21"/>
          <w:szCs w:val="21"/>
        </w:rPr>
      </w:pPr>
      <w:r w:rsidRPr="00A34DC1">
        <w:rPr>
          <w:sz w:val="21"/>
          <w:szCs w:val="21"/>
        </w:rPr>
        <w:t>NUESTROS VALORES</w:t>
      </w:r>
    </w:p>
    <w:p w14:paraId="77786940" w14:textId="77777777" w:rsidR="00655513" w:rsidRPr="00A34DC1" w:rsidRDefault="00655513" w:rsidP="00655513">
      <w:pPr>
        <w:spacing w:before="80" w:after="100"/>
        <w:rPr>
          <w:sz w:val="21"/>
          <w:szCs w:val="21"/>
        </w:rPr>
      </w:pPr>
      <w:r w:rsidRPr="00A34DC1">
        <w:rPr>
          <w:sz w:val="21"/>
          <w:szCs w:val="21"/>
        </w:rPr>
        <w:t>Nuestro trabajo: Especialización y dedicación en exclusiva al nicho de la optimización del rendimiento.</w:t>
      </w:r>
    </w:p>
    <w:p w14:paraId="616AAE37" w14:textId="77777777" w:rsidR="00655513" w:rsidRPr="00A34DC1" w:rsidRDefault="00655513" w:rsidP="00655513">
      <w:pPr>
        <w:spacing w:before="80" w:after="100"/>
        <w:rPr>
          <w:sz w:val="21"/>
          <w:szCs w:val="21"/>
        </w:rPr>
      </w:pPr>
      <w:r w:rsidRPr="00A34DC1">
        <w:rPr>
          <w:sz w:val="21"/>
          <w:szCs w:val="21"/>
        </w:rPr>
        <w:t xml:space="preserve">Las personas: Trabajamos para obtener el marco laboral más propicio para nuestros empleados. El principal valor de Orizon son las personas; son ellas la base de la compañía y las que nos permiten alcanzar el éxito con nuestros clientes. </w:t>
      </w:r>
    </w:p>
    <w:p w14:paraId="54AA5875" w14:textId="77777777" w:rsidR="00655513" w:rsidRPr="00A34DC1" w:rsidRDefault="00655513" w:rsidP="00655513">
      <w:pPr>
        <w:spacing w:before="80" w:after="100"/>
        <w:rPr>
          <w:sz w:val="21"/>
          <w:szCs w:val="21"/>
        </w:rPr>
      </w:pPr>
      <w:r w:rsidRPr="00A34DC1">
        <w:rPr>
          <w:sz w:val="21"/>
          <w:szCs w:val="21"/>
        </w:rPr>
        <w:t>Integridad: La integridad como alma de Orizon. Luchamos para obtener un compromiso real con nuestros empleados y clientes. Les ofrecemos la máxima transparencia y profesionalidad, aportando nuestras ideas de forma clara y concisa y estamos completamente abiertos a opiniones y sugerencias trabajando siempre con la honestidad y humildad que nos distinguen.</w:t>
      </w:r>
    </w:p>
    <w:p w14:paraId="5FBC6D3B" w14:textId="28DD6491" w:rsidR="00655513" w:rsidRPr="00A34DC1" w:rsidRDefault="00655513" w:rsidP="00655513">
      <w:pPr>
        <w:spacing w:before="80" w:after="100"/>
        <w:rPr>
          <w:sz w:val="21"/>
          <w:szCs w:val="21"/>
        </w:rPr>
      </w:pPr>
      <w:r w:rsidRPr="00A34DC1">
        <w:rPr>
          <w:sz w:val="21"/>
          <w:szCs w:val="21"/>
        </w:rPr>
        <w:t>Otros valores: Actitud positiva e ilusión, calidad de nuestros servicios, compañerismo y solidaridad.</w:t>
      </w:r>
    </w:p>
    <w:p w14:paraId="5AB74D7E" w14:textId="77777777" w:rsidR="00655513" w:rsidRPr="00A34DC1" w:rsidRDefault="00655513" w:rsidP="00655513">
      <w:pPr>
        <w:spacing w:before="80" w:after="100"/>
        <w:rPr>
          <w:sz w:val="21"/>
          <w:szCs w:val="21"/>
        </w:rPr>
      </w:pPr>
      <w:r w:rsidRPr="00A34DC1">
        <w:rPr>
          <w:sz w:val="21"/>
          <w:szCs w:val="21"/>
        </w:rPr>
        <w:t>Así, es responsabilidad nuestra y de toda la empresa el correcto cumplimiento de estas directrices y de su implantación.</w:t>
      </w:r>
    </w:p>
    <w:p w14:paraId="619C2FC6" w14:textId="4D31DE24" w:rsidR="00C81AC6" w:rsidRDefault="00655513" w:rsidP="005D65C1">
      <w:pPr>
        <w:spacing w:before="360" w:after="100"/>
        <w:jc w:val="center"/>
      </w:pPr>
      <w:r w:rsidRPr="00A34DC1">
        <w:rPr>
          <w:sz w:val="21"/>
          <w:szCs w:val="21"/>
        </w:rPr>
        <w:t>Ángel Pineda Álvarez CEO</w:t>
      </w:r>
    </w:p>
    <w:p w14:paraId="2D114498" w14:textId="7A587807" w:rsidR="003F1BAD" w:rsidRDefault="00A34DC1" w:rsidP="005D65C1">
      <w:pPr>
        <w:spacing w:after="60"/>
        <w:jc w:val="center"/>
      </w:pPr>
      <w:r>
        <w:rPr>
          <w:noProof/>
        </w:rPr>
        <w:drawing>
          <wp:inline distT="0" distB="0" distL="0" distR="0" wp14:anchorId="2F018ECB" wp14:editId="69CFCB19">
            <wp:extent cx="1155856" cy="611541"/>
            <wp:effectExtent l="0" t="0" r="0" b="0"/>
            <wp:docPr id="1630421336" name="Imagen 1630421336">
              <a:extLst xmlns:a="http://schemas.openxmlformats.org/drawingml/2006/main">
                <a:ext uri="{FF2B5EF4-FFF2-40B4-BE49-F238E27FC236}">
                  <a16:creationId xmlns:a16="http://schemas.microsoft.com/office/drawing/2014/main" id="{41E0A10C-91D3-48E6-A524-92FD134974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63768" cy="615727"/>
                    </a:xfrm>
                    <a:prstGeom prst="rect">
                      <a:avLst/>
                    </a:prstGeom>
                    <a:noFill/>
                    <a:ln>
                      <a:noFill/>
                    </a:ln>
                  </pic:spPr>
                </pic:pic>
              </a:graphicData>
            </a:graphic>
          </wp:inline>
        </w:drawing>
      </w:r>
    </w:p>
    <w:sectPr w:rsidR="003F1BAD" w:rsidSect="00B80AB2">
      <w:headerReference w:type="even" r:id="rId12"/>
      <w:headerReference w:type="default" r:id="rId13"/>
      <w:footerReference w:type="even" r:id="rId14"/>
      <w:footerReference w:type="default" r:id="rId1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321B5" w14:textId="77777777" w:rsidR="003463D5" w:rsidRDefault="003463D5">
      <w:r>
        <w:separator/>
      </w:r>
    </w:p>
  </w:endnote>
  <w:endnote w:type="continuationSeparator" w:id="0">
    <w:p w14:paraId="0208259F" w14:textId="77777777" w:rsidR="003463D5" w:rsidRDefault="00346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lus Jakarta Sans">
    <w:altName w:val="Calibri"/>
    <w:panose1 w:val="00000000000000000000"/>
    <w:charset w:val="00"/>
    <w:family w:val="auto"/>
    <w:pitch w:val="variable"/>
    <w:sig w:usb0="A10000FF" w:usb1="4000607B"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9363C" w14:textId="77777777" w:rsidR="00AE6D4A" w:rsidRDefault="00AE6D4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3AC04" w14:textId="77777777" w:rsidR="00FC3BAD" w:rsidRDefault="00FC3BAD" w:rsidP="1D3DEFC6">
    <w:pPr>
      <w:pBdr>
        <w:top w:val="single" w:sz="6" w:space="4" w:color="E2E8F0"/>
      </w:pBdr>
      <w:tabs>
        <w:tab w:val="right" w:pos="9026"/>
      </w:tabs>
      <w:spacing w:before="60"/>
    </w:pPr>
    <w:r w:rsidRPr="1D3DEFC6">
      <w:rPr>
        <w:color w:val="8A9BB5"/>
        <w:sz w:val="16"/>
        <w:szCs w:val="16"/>
      </w:rPr>
      <w:t xml:space="preserve">2026 · Orizon Sistemas de Información S.L.                                                                                                          Página </w:t>
    </w:r>
    <w:r w:rsidRPr="1D3DEFC6">
      <w:rPr>
        <w:noProof/>
        <w:color w:val="3A86FF"/>
        <w:sz w:val="16"/>
        <w:szCs w:val="16"/>
      </w:rPr>
      <w:fldChar w:fldCharType="begin"/>
    </w:r>
    <w:r w:rsidRPr="1D3DEFC6">
      <w:rPr>
        <w:color w:val="3A86FF"/>
        <w:sz w:val="16"/>
        <w:szCs w:val="16"/>
      </w:rPr>
      <w:instrText>PAGE</w:instrText>
    </w:r>
    <w:r w:rsidRPr="1D3DEFC6">
      <w:rPr>
        <w:color w:val="3A86FF"/>
        <w:sz w:val="16"/>
        <w:szCs w:val="16"/>
      </w:rPr>
      <w:fldChar w:fldCharType="separate"/>
    </w:r>
    <w:r w:rsidRPr="1D3DEFC6">
      <w:rPr>
        <w:noProof/>
        <w:color w:val="3A86FF"/>
        <w:sz w:val="16"/>
        <w:szCs w:val="16"/>
      </w:rPr>
      <w:t>2</w:t>
    </w:r>
    <w:r w:rsidRPr="1D3DEFC6">
      <w:rPr>
        <w:noProof/>
        <w:color w:val="3A86F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B928D" w14:textId="77777777" w:rsidR="00AE6D4A" w:rsidRDefault="00AE6D4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D01CB" w14:textId="77777777" w:rsidR="003463D5" w:rsidRDefault="003463D5">
      <w:r>
        <w:separator/>
      </w:r>
    </w:p>
  </w:footnote>
  <w:footnote w:type="continuationSeparator" w:id="0">
    <w:p w14:paraId="7370F34C" w14:textId="77777777" w:rsidR="003463D5" w:rsidRDefault="003463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8B62E" w14:textId="77777777" w:rsidR="00AE6D4A" w:rsidRDefault="00AE6D4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8DBB5" w14:textId="77777777" w:rsidR="00FC3BAD" w:rsidRDefault="00FC3BAD">
    <w:pPr>
      <w:tabs>
        <w:tab w:val="right" w:pos="9026"/>
      </w:tabs>
    </w:pPr>
    <w:r>
      <w:rPr>
        <w:noProof/>
      </w:rPr>
      <w:drawing>
        <wp:inline distT="0" distB="0" distL="0" distR="0" wp14:anchorId="5F44D14E" wp14:editId="6E1E94C5">
          <wp:extent cx="621852" cy="110232"/>
          <wp:effectExtent l="0" t="0" r="0" b="0"/>
          <wp:docPr id="776142318" name="orizon_logo" descr="Orizon logo" title="Orizon">
            <a:extLst xmlns:a="http://schemas.openxmlformats.org/drawingml/2006/main">
              <a:ext uri="{FF2B5EF4-FFF2-40B4-BE49-F238E27FC236}">
                <a16:creationId xmlns:a16="http://schemas.microsoft.com/office/drawing/2014/main" id="{85A51554-78DF-4F88-8E2C-607679C37A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21852" cy="110232"/>
                  </a:xfrm>
                  <a:prstGeom prst="rect">
                    <a:avLst/>
                  </a:prstGeom>
                </pic:spPr>
              </pic:pic>
            </a:graphicData>
          </a:graphic>
        </wp:inline>
      </w:drawing>
    </w:r>
    <w:r>
      <w:rPr>
        <w:color w:val="8A9BB5"/>
        <w:sz w:val="18"/>
        <w:szCs w:val="18"/>
      </w:rPr>
      <w:tab/>
      <w:t>Política de Gestión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FC829" w14:textId="77777777" w:rsidR="00AE6D4A" w:rsidRDefault="00AE6D4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F66C0"/>
    <w:multiLevelType w:val="hybridMultilevel"/>
    <w:tmpl w:val="20C820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88A0AB6"/>
    <w:multiLevelType w:val="hybridMultilevel"/>
    <w:tmpl w:val="14AEB94E"/>
    <w:lvl w:ilvl="0" w:tplc="8604AE50">
      <w:start w:val="1"/>
      <w:numFmt w:val="bullet"/>
      <w:lvlText w:val="●"/>
      <w:lvlJc w:val="left"/>
      <w:pPr>
        <w:ind w:left="720" w:hanging="360"/>
      </w:pPr>
    </w:lvl>
    <w:lvl w:ilvl="1" w:tplc="E4E48C98">
      <w:start w:val="1"/>
      <w:numFmt w:val="bullet"/>
      <w:lvlText w:val="○"/>
      <w:lvlJc w:val="left"/>
      <w:pPr>
        <w:ind w:left="1440" w:hanging="360"/>
      </w:pPr>
    </w:lvl>
    <w:lvl w:ilvl="2" w:tplc="208280C2">
      <w:start w:val="1"/>
      <w:numFmt w:val="bullet"/>
      <w:lvlText w:val="■"/>
      <w:lvlJc w:val="left"/>
      <w:pPr>
        <w:ind w:left="2160" w:hanging="360"/>
      </w:pPr>
    </w:lvl>
    <w:lvl w:ilvl="3" w:tplc="04269F6E">
      <w:start w:val="1"/>
      <w:numFmt w:val="bullet"/>
      <w:lvlText w:val="●"/>
      <w:lvlJc w:val="left"/>
      <w:pPr>
        <w:ind w:left="2880" w:hanging="360"/>
      </w:pPr>
    </w:lvl>
    <w:lvl w:ilvl="4" w:tplc="A55A2062">
      <w:start w:val="1"/>
      <w:numFmt w:val="bullet"/>
      <w:lvlText w:val="○"/>
      <w:lvlJc w:val="left"/>
      <w:pPr>
        <w:ind w:left="3600" w:hanging="360"/>
      </w:pPr>
    </w:lvl>
    <w:lvl w:ilvl="5" w:tplc="ADD2FB74">
      <w:start w:val="1"/>
      <w:numFmt w:val="bullet"/>
      <w:lvlText w:val="■"/>
      <w:lvlJc w:val="left"/>
      <w:pPr>
        <w:ind w:left="4320" w:hanging="360"/>
      </w:pPr>
    </w:lvl>
    <w:lvl w:ilvl="6" w:tplc="584E2854">
      <w:start w:val="1"/>
      <w:numFmt w:val="bullet"/>
      <w:lvlText w:val="●"/>
      <w:lvlJc w:val="left"/>
      <w:pPr>
        <w:ind w:left="5040" w:hanging="360"/>
      </w:pPr>
    </w:lvl>
    <w:lvl w:ilvl="7" w:tplc="6B425084">
      <w:start w:val="1"/>
      <w:numFmt w:val="bullet"/>
      <w:lvlText w:val="●"/>
      <w:lvlJc w:val="left"/>
      <w:pPr>
        <w:ind w:left="5760" w:hanging="360"/>
      </w:pPr>
    </w:lvl>
    <w:lvl w:ilvl="8" w:tplc="4E384348">
      <w:start w:val="1"/>
      <w:numFmt w:val="bullet"/>
      <w:lvlText w:val="●"/>
      <w:lvlJc w:val="left"/>
      <w:pPr>
        <w:ind w:left="6480" w:hanging="360"/>
      </w:pPr>
    </w:lvl>
  </w:abstractNum>
  <w:abstractNum w:abstractNumId="2" w15:restartNumberingAfterBreak="0">
    <w:nsid w:val="57C740A0"/>
    <w:multiLevelType w:val="hybridMultilevel"/>
    <w:tmpl w:val="099CEB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63DF1D10"/>
    <w:multiLevelType w:val="hybridMultilevel"/>
    <w:tmpl w:val="49A22BE2"/>
    <w:lvl w:ilvl="0" w:tplc="D3F2A426">
      <w:start w:val="1"/>
      <w:numFmt w:val="bullet"/>
      <w:lvlText w:val="–"/>
      <w:lvlJc w:val="left"/>
      <w:pPr>
        <w:ind w:left="560" w:hanging="280"/>
      </w:pPr>
    </w:lvl>
    <w:lvl w:ilvl="1" w:tplc="C04CB910">
      <w:numFmt w:val="decimal"/>
      <w:lvlText w:val=""/>
      <w:lvlJc w:val="left"/>
    </w:lvl>
    <w:lvl w:ilvl="2" w:tplc="08E8FBBA">
      <w:numFmt w:val="decimal"/>
      <w:lvlText w:val=""/>
      <w:lvlJc w:val="left"/>
    </w:lvl>
    <w:lvl w:ilvl="3" w:tplc="A170C09C">
      <w:numFmt w:val="decimal"/>
      <w:lvlText w:val=""/>
      <w:lvlJc w:val="left"/>
    </w:lvl>
    <w:lvl w:ilvl="4" w:tplc="DADCC77C">
      <w:numFmt w:val="decimal"/>
      <w:lvlText w:val=""/>
      <w:lvlJc w:val="left"/>
    </w:lvl>
    <w:lvl w:ilvl="5" w:tplc="89CCF908">
      <w:numFmt w:val="decimal"/>
      <w:lvlText w:val=""/>
      <w:lvlJc w:val="left"/>
    </w:lvl>
    <w:lvl w:ilvl="6" w:tplc="5348450C">
      <w:numFmt w:val="decimal"/>
      <w:lvlText w:val=""/>
      <w:lvlJc w:val="left"/>
    </w:lvl>
    <w:lvl w:ilvl="7" w:tplc="624456B8">
      <w:numFmt w:val="decimal"/>
      <w:lvlText w:val=""/>
      <w:lvlJc w:val="left"/>
    </w:lvl>
    <w:lvl w:ilvl="8" w:tplc="3BE8AE7E">
      <w:numFmt w:val="decimal"/>
      <w:lvlText w:val=""/>
      <w:lvlJc w:val="left"/>
    </w:lvl>
  </w:abstractNum>
  <w:num w:numId="1" w16cid:durableId="1058867719">
    <w:abstractNumId w:val="2"/>
  </w:num>
  <w:num w:numId="2" w16cid:durableId="1714037247">
    <w:abstractNumId w:val="1"/>
    <w:lvlOverride w:ilvl="0">
      <w:startOverride w:val="1"/>
    </w:lvlOverride>
  </w:num>
  <w:num w:numId="3" w16cid:durableId="282344165">
    <w:abstractNumId w:val="3"/>
    <w:lvlOverride w:ilvl="0">
      <w:startOverride w:val="1"/>
    </w:lvlOverride>
  </w:num>
  <w:num w:numId="4" w16cid:durableId="543831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AC6"/>
    <w:rsid w:val="0008385D"/>
    <w:rsid w:val="001240FC"/>
    <w:rsid w:val="00171FC4"/>
    <w:rsid w:val="00193036"/>
    <w:rsid w:val="002B7FBA"/>
    <w:rsid w:val="0032707A"/>
    <w:rsid w:val="003463D5"/>
    <w:rsid w:val="003F046B"/>
    <w:rsid w:val="003F1BAD"/>
    <w:rsid w:val="003F3D6D"/>
    <w:rsid w:val="0041108B"/>
    <w:rsid w:val="004D0325"/>
    <w:rsid w:val="004F2C74"/>
    <w:rsid w:val="00510FED"/>
    <w:rsid w:val="00541E7F"/>
    <w:rsid w:val="00567BF7"/>
    <w:rsid w:val="005D65C1"/>
    <w:rsid w:val="005D69D5"/>
    <w:rsid w:val="00655513"/>
    <w:rsid w:val="00717470"/>
    <w:rsid w:val="0072307A"/>
    <w:rsid w:val="00775F9B"/>
    <w:rsid w:val="00797814"/>
    <w:rsid w:val="0082125C"/>
    <w:rsid w:val="00871978"/>
    <w:rsid w:val="008E2CD8"/>
    <w:rsid w:val="009A12C5"/>
    <w:rsid w:val="00A178FE"/>
    <w:rsid w:val="00A306C5"/>
    <w:rsid w:val="00A34DC1"/>
    <w:rsid w:val="00A47490"/>
    <w:rsid w:val="00A72934"/>
    <w:rsid w:val="00A85485"/>
    <w:rsid w:val="00AB6639"/>
    <w:rsid w:val="00AE6D4A"/>
    <w:rsid w:val="00B134F2"/>
    <w:rsid w:val="00B2604F"/>
    <w:rsid w:val="00B328B3"/>
    <w:rsid w:val="00B46D9F"/>
    <w:rsid w:val="00B80AB2"/>
    <w:rsid w:val="00BA25F2"/>
    <w:rsid w:val="00C73FDE"/>
    <w:rsid w:val="00C81AC6"/>
    <w:rsid w:val="00CD3DBF"/>
    <w:rsid w:val="00CE1F35"/>
    <w:rsid w:val="00D334A6"/>
    <w:rsid w:val="00D67DD3"/>
    <w:rsid w:val="00DD3A49"/>
    <w:rsid w:val="00E23BBE"/>
    <w:rsid w:val="00E63643"/>
    <w:rsid w:val="00E823D4"/>
    <w:rsid w:val="00ED4D0E"/>
    <w:rsid w:val="00EE251E"/>
    <w:rsid w:val="00F054A4"/>
    <w:rsid w:val="00F26868"/>
    <w:rsid w:val="00FA0C3D"/>
    <w:rsid w:val="00FC3BAD"/>
    <w:rsid w:val="00FC679F"/>
    <w:rsid w:val="00FD5F71"/>
    <w:rsid w:val="00FE0CAD"/>
    <w:rsid w:val="1D3DEFC6"/>
    <w:rsid w:val="45611603"/>
    <w:rsid w:val="4B0081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8CE21"/>
  <w15:docId w15:val="{79E4A32C-F7AF-4FD1-95B1-AB0483E10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lus Jakarta Sans" w:eastAsia="Plus Jakarta Sans" w:hAnsi="Plus Jakarta Sans" w:cs="Plus Jakarta Sans"/>
        <w:color w:val="2D3748"/>
        <w:sz w:val="22"/>
        <w:szCs w:val="22"/>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360" w:after="160"/>
      <w:outlineLvl w:val="0"/>
    </w:pPr>
    <w:rPr>
      <w:b/>
      <w:bCs/>
      <w:color w:val="1B263B"/>
      <w:sz w:val="36"/>
      <w:szCs w:val="36"/>
    </w:rPr>
  </w:style>
  <w:style w:type="paragraph" w:styleId="Ttulo2">
    <w:name w:val="heading 2"/>
    <w:uiPriority w:val="9"/>
    <w:unhideWhenUsed/>
    <w:qFormat/>
    <w:pPr>
      <w:spacing w:before="280" w:after="120"/>
      <w:outlineLvl w:val="1"/>
    </w:pPr>
    <w:rPr>
      <w:b/>
      <w:bCs/>
      <w:color w:val="1B263B"/>
      <w:sz w:val="28"/>
      <w:szCs w:val="28"/>
    </w:rPr>
  </w:style>
  <w:style w:type="paragraph" w:styleId="Ttulo3">
    <w:name w:val="heading 3"/>
    <w:uiPriority w:val="9"/>
    <w:unhideWhenUsed/>
    <w:qFormat/>
    <w:pPr>
      <w:spacing w:before="200" w:after="80"/>
      <w:outlineLvl w:val="2"/>
    </w:pPr>
    <w:rPr>
      <w:b/>
      <w:bCs/>
      <w:color w:val="3A5A80"/>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655513"/>
    <w:pPr>
      <w:tabs>
        <w:tab w:val="center" w:pos="4252"/>
        <w:tab w:val="right" w:pos="8504"/>
      </w:tabs>
    </w:pPr>
  </w:style>
  <w:style w:type="character" w:customStyle="1" w:styleId="EncabezadoCar">
    <w:name w:val="Encabezado Car"/>
    <w:basedOn w:val="Fuentedeprrafopredeter"/>
    <w:link w:val="Encabezado"/>
    <w:uiPriority w:val="99"/>
    <w:rsid w:val="00655513"/>
  </w:style>
  <w:style w:type="paragraph" w:styleId="Piedepgina">
    <w:name w:val="footer"/>
    <w:basedOn w:val="Normal"/>
    <w:link w:val="PiedepginaCar"/>
    <w:uiPriority w:val="99"/>
    <w:unhideWhenUsed/>
    <w:rsid w:val="00655513"/>
    <w:pPr>
      <w:tabs>
        <w:tab w:val="center" w:pos="4252"/>
        <w:tab w:val="right" w:pos="8504"/>
      </w:tabs>
    </w:pPr>
  </w:style>
  <w:style w:type="character" w:customStyle="1" w:styleId="PiedepginaCar">
    <w:name w:val="Pie de página Car"/>
    <w:basedOn w:val="Fuentedeprrafopredeter"/>
    <w:link w:val="Piedepgina"/>
    <w:uiPriority w:val="99"/>
    <w:rsid w:val="00655513"/>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BF1C8DC-5889-473A-9154-9614D00EC087}">
  <we:reference id="WA200010453" version="1.0.0.1" store="Omex" storeType="OMEX"/>
  <we:alternateReferences>
    <we:reference id="WA200010453" version="1.0.0.1" store="WA200010453" storeType="OMEX"/>
  </we:alternateReferences>
  <we:properties>
    <we:property name="claude.fileId" value="&quot;a5e41882-a83e-4d1e-b595-7a4606baafc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17C82615B2DA43B3BB8210A464BDA9" ma:contentTypeVersion="22" ma:contentTypeDescription="Crear nuevo documento." ma:contentTypeScope="" ma:versionID="6e39dd66a4dd2d21f9aab418fd1f1cd1">
  <xsd:schema xmlns:xsd="http://www.w3.org/2001/XMLSchema" xmlns:xs="http://www.w3.org/2001/XMLSchema" xmlns:p="http://schemas.microsoft.com/office/2006/metadata/properties" xmlns:ns2="3168e1ab-e4b3-44b5-8bde-a01ad064d68c" xmlns:ns3="d10887ce-f8e0-4113-b216-e17807fbdeaf" targetNamespace="http://schemas.microsoft.com/office/2006/metadata/properties" ma:root="true" ma:fieldsID="dabfe82db0db8a993b7bf88c312d042e" ns2:_="" ns3:_="">
    <xsd:import namespace="3168e1ab-e4b3-44b5-8bde-a01ad064d68c"/>
    <xsd:import namespace="d10887ce-f8e0-4113-b216-e17807fbdeaf"/>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68e1ab-e4b3-44b5-8bde-a01ad064d68c"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ash de la sugerencia para compartir" ma:internalName="SharingHintHash" ma:readOnly="true">
      <xsd:simpleType>
        <xsd:restriction base="dms:Text"/>
      </xsd:simpleType>
    </xsd:element>
    <xsd:element name="SharedWithDetails" ma:index="10" nillable="true" ma:displayName="Detalles de uso compartido" ma:description="" ma:internalName="SharedWithDetails" ma:readOnly="true">
      <xsd:simpleType>
        <xsd:restriction base="dms:Note">
          <xsd:maxLength value="255"/>
        </xsd:restriction>
      </xsd:simpleType>
    </xsd:element>
    <xsd:element name="LastSharedByUser" ma:index="11" nillable="true" ma:displayName="Última vez que se compartió por usuario" ma:description="" ma:internalName="LastSharedByUser" ma:readOnly="true">
      <xsd:simpleType>
        <xsd:restriction base="dms:Note">
          <xsd:maxLength value="255"/>
        </xsd:restriction>
      </xsd:simpleType>
    </xsd:element>
    <xsd:element name="LastSharedByTime" ma:index="12" nillable="true" ma:displayName="Última vez que se compartió por hora" ma:description="" ma:internalName="LastSharedByTime" ma:readOnly="true">
      <xsd:simpleType>
        <xsd:restriction base="dms:DateTime"/>
      </xsd:simpleType>
    </xsd:element>
    <xsd:element name="TaxCatchAll" ma:index="26" nillable="true" ma:displayName="Taxonomy Catch All Column" ma:hidden="true" ma:list="{1634b89b-db56-4566-a813-b57e3e52d6ae}" ma:internalName="TaxCatchAll" ma:showField="CatchAllData" ma:web="3168e1ab-e4b3-44b5-8bde-a01ad064d68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0887ce-f8e0-4113-b216-e17807fbdeaf"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Etiquetas de imagen" ma:readOnly="false" ma:fieldId="{5cf76f15-5ced-4ddc-b409-7134ff3c332f}" ma:taxonomyMulti="true" ma:sspId="cbe7e8d3-52d8-4e4a-94d4-eb75704de1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168e1ab-e4b3-44b5-8bde-a01ad064d68c" xsi:nil="true"/>
    <lcf76f155ced4ddcb4097134ff3c332f xmlns="d10887ce-f8e0-4113-b216-e17807fbdea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FE8B6-B82D-47A1-B728-F8C5FDACF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68e1ab-e4b3-44b5-8bde-a01ad064d68c"/>
    <ds:schemaRef ds:uri="d10887ce-f8e0-4113-b216-e17807fbde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1D00C6-BAD7-49E9-9376-9B70471ED5FE}">
  <ds:schemaRefs>
    <ds:schemaRef ds:uri="http://schemas.microsoft.com/office/2006/metadata/properties"/>
    <ds:schemaRef ds:uri="http://schemas.microsoft.com/office/infopath/2007/PartnerControls"/>
    <ds:schemaRef ds:uri="3168e1ab-e4b3-44b5-8bde-a01ad064d68c"/>
    <ds:schemaRef ds:uri="d10887ce-f8e0-4113-b216-e17807fbdeaf"/>
  </ds:schemaRefs>
</ds:datastoreItem>
</file>

<file path=customXml/itemProps3.xml><?xml version="1.0" encoding="utf-8"?>
<ds:datastoreItem xmlns:ds="http://schemas.openxmlformats.org/officeDocument/2006/customXml" ds:itemID="{6F0882F9-4912-4465-BD9A-CFC8338662AF}">
  <ds:schemaRefs>
    <ds:schemaRef ds:uri="http://schemas.microsoft.com/sharepoint/v3/contenttype/forms"/>
  </ds:schemaRefs>
</ds:datastoreItem>
</file>

<file path=customXml/itemProps4.xml><?xml version="1.0" encoding="utf-8"?>
<ds:datastoreItem xmlns:ds="http://schemas.openxmlformats.org/officeDocument/2006/customXml" ds:itemID="{B60F3E5E-A998-4392-8E4D-BAFCFB870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Pages>
  <Words>798</Words>
  <Characters>4393</Characters>
  <Application>Microsoft Office Word</Application>
  <DocSecurity>0</DocSecurity>
  <Lines>36</Lines>
  <Paragraphs>10</Paragraphs>
  <ScaleCrop>false</ScaleCrop>
  <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Álvaro Masó | Orizon</cp:lastModifiedBy>
  <cp:revision>32</cp:revision>
  <cp:lastPrinted>2026-09-21T09:36:00Z</cp:lastPrinted>
  <dcterms:created xsi:type="dcterms:W3CDTF">2026-08-11T09:56:00Z</dcterms:created>
  <dcterms:modified xsi:type="dcterms:W3CDTF">2026-09-23T10:37:00Z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52072a89-d7da-473c-be90-f66ad54399ac</vt:lpwstr>
  </property>
  <property fmtid="{D5CDD505-2E9C-101B-9397-08002B2CF9AE}" pid="3" name="ContentTypeId">
    <vt:lpwstr>0x010100F217C82615B2DA43B3BB8210A464BDA9</vt:lpwstr>
  </property>
  <property fmtid="{D5CDD505-2E9C-101B-9397-08002B2CF9AE}" pid="4" name="MediaServiceImageTags">
    <vt:lpwstr/>
  </property>
</Properties>
</file>